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78314" w14:textId="77777777" w:rsidR="000D4567" w:rsidRPr="000D4567" w:rsidRDefault="000D4567" w:rsidP="000D4567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3891"/>
          <w:kern w:val="0"/>
          <w:sz w:val="24"/>
          <w:szCs w:val="24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b/>
          <w:bCs/>
          <w:color w:val="003891"/>
          <w:kern w:val="0"/>
          <w:sz w:val="24"/>
          <w:szCs w:val="24"/>
          <w:lang w:val="ru-BY" w:eastAsia="ru-BY"/>
          <w14:ligatures w14:val="none"/>
        </w:rPr>
        <w:t>Информационная памятка о правовых гарантиях семьям, воспитывающим детей-инвалидов</w:t>
      </w:r>
    </w:p>
    <w:p w14:paraId="5AEC5F18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Согласно Трудовому кодексу Республики Беларусь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(далее – ТК):</w:t>
      </w:r>
    </w:p>
    <w:p w14:paraId="39090AD7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В соответствии со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статьей 268 ТК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не допускается расторжение трудового договора по инициативе нанимателя:</w:t>
      </w:r>
    </w:p>
    <w:p w14:paraId="2AF19BE5" w14:textId="77777777" w:rsidR="000D4567" w:rsidRPr="000D4567" w:rsidRDefault="000D4567" w:rsidP="000D456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с женщиной, имеющей ребенка в возрасте до 3 лет, одиноким родителем, имеющим ребенка в возрасте до 3 лет, — в связи с сокращением численности или штата работников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(п.1 ст.42)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, а также несоответствия работника занимаемой должности служащего (профессии рабочего) или выполняемой работе вследствие состояния здоровья, препятствующего продолжению данной работы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(п.3 ст.42)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; несоответствия работника занимаемой должности служащего (профессии рабочего) или выполняемой работе вследствие недостаточной квалификации, препятствующей продолжению данной работы (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п.4 ст.42)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; неявки на работу в течение более четырех месяцев подряд вследствие временной нетрудоспособности (не считая отпуска по беременности и родам), если законодательством не установлен более длительный срок сохранения места работы, должности служащего (профессии рабочего) при определенном заболевании. За работниками, утратившими трудоспособность в связи с трудовым увечьем или профессиональным заболеванием, место работы, должность служащего (профессия рабочего) сохраняются до восстановления трудоспособности или установления инвалидности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(п.5 ст.42)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;</w:t>
      </w:r>
    </w:p>
    <w:p w14:paraId="11F6661A" w14:textId="77777777" w:rsidR="000D4567" w:rsidRPr="000D4567" w:rsidRDefault="000D4567" w:rsidP="000D456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с одиноким родителем, имеющим ребенка в возрасте от 3 до 14 лет (детей-инвалидов – до 18 лет), — в связи с сокращением численности или штата работников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(п.1 ст.42)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; неявки на работу в течение более четырех месяцев подряд вследствие временной нетрудоспособности (не считая отпуска по беременности и родам), если законодательством не установлен более длительный срок сохранения места работы, должности служащего (профессии рабочего) при определенном заболевании. За работниками, утратившими трудоспособность в связи с трудовым увечьем или профессиональным заболеванием, место работы, должность служащего (профессия рабочего) сохраняются до восстановления трудоспособности или установления инвалидности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(п.5 ст.42)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</w:t>
      </w:r>
    </w:p>
    <w:p w14:paraId="34B7B8FB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Согласно </w:t>
      </w:r>
      <w:r w:rsidRPr="000D4567">
        <w:rPr>
          <w:rFonts w:ascii="Verdana" w:eastAsia="Times New Roman" w:hAnsi="Verdana" w:cs="Times New Roman"/>
          <w:i/>
          <w:iCs/>
          <w:color w:val="000000"/>
          <w:kern w:val="0"/>
          <w:sz w:val="24"/>
          <w:szCs w:val="24"/>
          <w:lang w:val="ru-BY" w:eastAsia="ru-BY"/>
          <w14:ligatures w14:val="none"/>
        </w:rPr>
        <w:t>пункту 6 части 1 статьи 16,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а также </w:t>
      </w:r>
      <w:r w:rsidRPr="000D4567">
        <w:rPr>
          <w:rFonts w:ascii="Verdana" w:eastAsia="Times New Roman" w:hAnsi="Verdana" w:cs="Times New Roman"/>
          <w:i/>
          <w:iCs/>
          <w:color w:val="000000"/>
          <w:kern w:val="0"/>
          <w:sz w:val="24"/>
          <w:szCs w:val="24"/>
          <w:lang w:val="ru-BY" w:eastAsia="ru-BY"/>
          <w14:ligatures w14:val="none"/>
        </w:rPr>
        <w:t>статье 268 ТК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 xml:space="preserve"> запрещается отказывать женщинам в заключении трудового договора и снижать им заработную плату по мотивам, связанным с беременностью или наличием детей в возрасте до 3 лет, а одиноким матерям – с наличием ребенка в возрасте до 14 лет (ребенка-инвалида – до 18 лет). Другие причины могут быть основанием для отказа в приеме на работу на общих основаниях 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lastRenderedPageBreak/>
        <w:t>(отсутствие соответствующего образования, необходимого стажа работы, опыта работы по специальности и др.).</w:t>
      </w:r>
    </w:p>
    <w:p w14:paraId="07403E3E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Женщины, имеющие детей в возрасте до 14 лет (детей-инвалидов — до 18 лет), могут привлекаться к сверхурочным работам, работе в государственные праздники и праздничные дни, работе в ночное время, выходные дни и направляться в служебную командировку только с их письменного согласия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(статьи 263 ТК)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</w:t>
      </w:r>
    </w:p>
    <w:p w14:paraId="46A087D2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Матери (мачехе), отцу (отчиму), воспитывающим двоих и более детей в возрасте до 14 лет (ребенка-инвалида в возрасте до 18 лет), наниматель обязан предоставить трудовые отпуска по желанию работника до истечения шести месяцев работы у нанимателя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(статья 166 ТК)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</w:t>
      </w:r>
    </w:p>
    <w:p w14:paraId="17875F14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При составлении графика трудовых отпусков наниматель обязан запланировать отпуск по желанию работника матери (мачехе), воспитывающей двоих и более детей в возрасте до 14 лет, а также матери (мачехе), отцу (отчиму), воспитывающим ребенка-инвалида в возрасте до 18 лет, — в летнее или другое удобное время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(статья 168 ТК).</w:t>
      </w:r>
    </w:p>
    <w:p w14:paraId="3F57494C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Наниматель обязан по желанию работника предоставить отпуск без сохранения заработной платы продолжительностью до 14 календарных дней женщинам, имеющим двух и более детей в возрасте до 14 лет или ребенка-инвалида в возрасте до 18 лет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(статья 189 ТК)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</w:t>
      </w:r>
    </w:p>
    <w:p w14:paraId="12A3C9F2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Матери (мачехе) или отцу (отчиму), опекуну (попечителю), воспитывающей (воспитывающему) ребенка-инвалида в возрасте до 18 лет, по ее (его) заявлению ежемесячно предоставляется один дополнительный свободный от работы день с оплатой в размере среднего дневного заработка за счет средств государственного социального страхования в порядке и на условиях, определяемых республиканским органом государственного управления, проводящим государственную политику в области труда </w:t>
      </w:r>
      <w:r w:rsidRPr="000D4567">
        <w:rPr>
          <w:rFonts w:ascii="Verdana" w:eastAsia="Times New Roman" w:hAnsi="Verdana" w:cs="Times New Roman"/>
          <w:b/>
          <w:bCs/>
          <w:i/>
          <w:iCs/>
          <w:color w:val="000000"/>
          <w:kern w:val="0"/>
          <w:sz w:val="24"/>
          <w:szCs w:val="24"/>
          <w:lang w:val="ru-BY" w:eastAsia="ru-BY"/>
          <w14:ligatures w14:val="none"/>
        </w:rPr>
        <w:t>(ч.1 статьи 265 ТК)</w:t>
      </w:r>
      <w:r w:rsidRPr="000D4567">
        <w:rPr>
          <w:rFonts w:ascii="Verdana" w:eastAsia="Times New Roman" w:hAnsi="Verdana" w:cs="Times New Roman"/>
          <w:i/>
          <w:iCs/>
          <w:color w:val="000000"/>
          <w:kern w:val="0"/>
          <w:sz w:val="24"/>
          <w:szCs w:val="24"/>
          <w:lang w:val="ru-BY" w:eastAsia="ru-BY"/>
          <w14:ligatures w14:val="none"/>
        </w:rPr>
        <w:t>. Свободный день в месяц предоставляется работнику по основному месту работы независимо от того, на условиях полного или неполного рабочего времени он работает, ежемесячно в выбранный им по согласованию с нанимателем день месяца (п.2 Инструкции о порядке и условиях предоставления одного дополнительного свободного от работы дня в месяц с оплатой в размере среднего дневного заработка за счет средств государственного социального страхования, утв. постановлением Минтруда и соцзащиты от 11.06.2014 №34)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</w:t>
      </w:r>
    </w:p>
    <w:p w14:paraId="3086FA85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 xml:space="preserve">Матери (мачехе) или отцу (отчиму), опекуну (попечителю), воспитывающей (воспитывающему) ребенка-инвалида в возрасте до 18 лет либо троих и более детей в возрасте до 16 лет, по ее (его) письменному заявлению предоставляется один дополнительный свободный от работы день в неделю с оплатой в размере среднего дневного заработка в порядке и на условиях, 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lastRenderedPageBreak/>
        <w:t>определяемых республиканским органом государственного управления, проводящим государственную политику в области труда. Право на предоставление дополнительных свободных дней может быть использовано матерью (мачехой) или отцом (отчимом) либо разделено указанными лицами между собой по их усмотрению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(ч.2 статьи 265 ТК)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 Свободный день в неделю предоставляется работнику при наличии следующих условий:</w:t>
      </w:r>
    </w:p>
    <w:p w14:paraId="45457D3C" w14:textId="77777777" w:rsidR="000D4567" w:rsidRPr="000D4567" w:rsidRDefault="000D4567" w:rsidP="000D456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в семье работника воспитывается ребенок-инвалид в возрасте до 18 лет либо трое и более детей в возрасте до 16 лет;</w:t>
      </w:r>
    </w:p>
    <w:p w14:paraId="15E23420" w14:textId="77777777" w:rsidR="000D4567" w:rsidRPr="000D4567" w:rsidRDefault="000D4567" w:rsidP="000D456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работник в этой рабочей неделе занят на работе пять или шесть рабочих дней с продолжительностью рабочего времени в неделю не менее установленной в </w:t>
      </w:r>
      <w:hyperlink r:id="rId5" w:anchor="G" w:tgtFrame="_blank" w:history="1">
        <w:r w:rsidRPr="000D4567">
          <w:rPr>
            <w:rFonts w:ascii="Verdana" w:eastAsia="Times New Roman" w:hAnsi="Verdana" w:cs="Times New Roman"/>
            <w:b/>
            <w:bCs/>
            <w:color w:val="000000"/>
            <w:kern w:val="0"/>
            <w:sz w:val="24"/>
            <w:szCs w:val="24"/>
            <w:u w:val="single"/>
            <w:lang w:val="ru-BY" w:eastAsia="ru-BY"/>
            <w14:ligatures w14:val="none"/>
          </w:rPr>
          <w:t>статьях 112–114</w:t>
        </w:r>
      </w:hyperlink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 ТК РБ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;</w:t>
      </w:r>
    </w:p>
    <w:p w14:paraId="21F6747C" w14:textId="77777777" w:rsidR="000D4567" w:rsidRPr="000D4567" w:rsidRDefault="000D4567" w:rsidP="000D456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другой родитель (мать (мачеха), отец (отчим) в полной семье является занятым либо проходит подготовку в клинической ординатуре в очной форме, признан инвалидом, получает ежемесячную страховую выплату в соответствии с законодательством об обязательном страховании от несчастных случаев на производстве и профессиональных заболеваний (</w:t>
      </w:r>
      <w:r w:rsidRPr="000D4567">
        <w:rPr>
          <w:rFonts w:ascii="Verdana" w:eastAsia="Times New Roman" w:hAnsi="Verdana" w:cs="Times New Roman"/>
          <w:i/>
          <w:iCs/>
          <w:color w:val="000000"/>
          <w:kern w:val="0"/>
          <w:sz w:val="24"/>
          <w:szCs w:val="24"/>
          <w:lang w:val="ru-BY" w:eastAsia="ru-BY"/>
          <w14:ligatures w14:val="none"/>
        </w:rPr>
        <w:t>п.2 Инструкции о порядке и условиях предоставления одного дополнительного свободного от работы дня в неделю с оплатой в размере среднего дневного заработка, утв. постановлением Минтруда и соцзащиты от 11.06.2014 №34).</w:t>
      </w:r>
    </w:p>
    <w:p w14:paraId="06DF901E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Дополнительный свободный от работы день в неделю не предоставляется в ту неделю, в которую работнику предоставляется дополнительный свободный от работы день в месяц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(статья 265 ТК)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</w:t>
      </w:r>
    </w:p>
    <w:p w14:paraId="49A884EC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Работающие отец, другой родственник, член семьи, фактически осуществляющие уход за больным ребенком до 14 лет, ребенком в возрасте до 3 лет и ребенком-инвалидом в возрасте до 18 лет в случае болезни матери, а также опекун (попечитель) ребенка имеют право на пособие по временной нетрудоспособности в порядке и на условиях, предусмотренных законодательством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(статья 271 ТК)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</w:t>
      </w:r>
    </w:p>
    <w:p w14:paraId="61002A26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Контракты с женщинами, имеющими детей в возрасте до 3 лет (детей-инвалидов в возрасте до 18 лет), трудовые договоры с которыми были заключены на неопределенный срок, не заключаются, если они не дали согласия на заключение контрактов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(статья 2615 ТК)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</w:t>
      </w:r>
    </w:p>
    <w:p w14:paraId="5E5DDA88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Согласно Закону Республики Беларусь «О пенсионном обеспечении» (далее – Закон):</w:t>
      </w:r>
    </w:p>
    <w:p w14:paraId="51956E5E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 xml:space="preserve">— при назначении социальной пенсии детям-инвалидам в возрасте до 18 лет пенсии исчисляются при степени утраты здоровья: первой – 80 %, второй – 85 %, третьей – 95 %, четвертой – 110 % наибольшей величины 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lastRenderedPageBreak/>
        <w:t>утвержденного Министерством труда и социальной защиты Республики Беларусь бюджета прожиточного минимума в среднем на душу населения (далее – БПМ) за два последних квартала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(статьи 72, 73 Закона)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;</w:t>
      </w:r>
    </w:p>
    <w:p w14:paraId="6CB7F99E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— включение в стаж работы для назначения трудовых пенсий времени ухода за ребенком-инвалидом в возрасте до 18 лет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(статья 51 Закона)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;</w:t>
      </w:r>
    </w:p>
    <w:p w14:paraId="68F00AB2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— право матери, воспитывавшей ребенка-инвалида (инвалида с детства) не менее 8 лет в период до их совершеннолетия, на пенсию по возрасту со снижением общеустановленного пенсионного возраста на 5 лет и при стаже работы не менее 20 лет, из которых не менее 5 лет с уплатой обязательных страховых взносов в бюджет государственного внебюджетного фонда социальной защиты населения Республики Беларусь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(статья 5, часть первая 20 Закона)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</w:t>
      </w:r>
    </w:p>
    <w:p w14:paraId="5BD748DF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— право отца, воспитывавшего детей-инвалидов (инвалидов с детства) не менее 8 лет в период до их совершеннолетия, на пенсию по возрасту со снижением общеустановленного пенсионного возраста на 5 лет и при стаже работы не менее 25 лет, из которых не менее 5 лет с уплатой обязательных страховых взносов в бюджет государственного внебюджетного фонда социальной защиты населения Республики Беларусь, если мать ребенка-инвалида (инвалида с детства) не использовала приобретенного ею права на пенсию по возрасту в соответствии с частью первой статьи 20 Закона и отказалась от этого права в пользу отца или не использовала права на пенсию по возрасту в связи с ее смертью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(статья 5, часть вторая статьи 20 Закона)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</w:t>
      </w:r>
    </w:p>
    <w:p w14:paraId="6D1376AA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Согласно Закону Республики Беларусь «О социальной защите граждан, пострадавших от катастрофы на Чернобыльской АЭС, других радиационных аварий»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(статья 18)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:</w:t>
      </w:r>
    </w:p>
    <w:p w14:paraId="1EBC47EE" w14:textId="77777777" w:rsidR="000D4567" w:rsidRPr="000D4567" w:rsidRDefault="000D4567" w:rsidP="000D456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дети-инвалиды вследствие катастрофы на Чернобыльской АЭС, других радиационных аварий имеют право на:</w:t>
      </w:r>
    </w:p>
    <w:p w14:paraId="382025CA" w14:textId="77777777" w:rsidR="000D4567" w:rsidRPr="000D4567" w:rsidRDefault="000D4567" w:rsidP="000D456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 xml:space="preserve">бесплатное изготовление и ремонт зубных протезов (за исключением протезов из драгоценных металлов, </w:t>
      </w:r>
      <w:proofErr w:type="spellStart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металлоакрилатов</w:t>
      </w:r>
      <w:proofErr w:type="spellEnd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 xml:space="preserve"> (</w:t>
      </w:r>
      <w:proofErr w:type="spellStart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металлокомпозитов</w:t>
      </w:r>
      <w:proofErr w:type="spellEnd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), металлокерамики и фарфора, а также нанесения защитно-декоративного покрытия из нитрид-титана) в государственных организациях здравоохранения по месту жительства, обеспечение иными техническими средствами социальной реабилитации в соответствии с Государственным реестром (перечнем) технических средств социальной реабилитации в порядке и на условиях, определяемых Советом Министров Республики Беларусь;</w:t>
      </w:r>
    </w:p>
    <w:p w14:paraId="4456964B" w14:textId="77777777" w:rsidR="000D4567" w:rsidRPr="000D4567" w:rsidRDefault="000D4567" w:rsidP="000D456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 xml:space="preserve">бесплатный проезд на железнодорожном транспорте общего пользования в поездах городских линий, внутреннем водном транспорте общего пользования, осуществляющем городские 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lastRenderedPageBreak/>
        <w:t>перевозки пассажиров в регулярном сообщении, городском электрическом транспорте и в метрополитене, на автомобильном транспорте общего пользования, осуществляющем городские автомобильные перевозки пассажиров в регулярном сообщении, кроме такси, независимо от места жительства, а проживающие на территории сельсоветов, поселков городского типа и городов районного подчинения, являющихся административно-территориальными единицами, поселков городского типа, являющихся территориальными единицами (в случае, если они являются административными центрами районов), городов районного подчинения, являющихся территориальными единицами, – также на автомобильном транспорте общего пользования, осуществляющем междугородные автомобильные перевозки пассажиров в регулярном сообщении, в пределах границ района по месту жительства;</w:t>
      </w:r>
    </w:p>
    <w:p w14:paraId="48D081E7" w14:textId="77777777" w:rsidR="000D4567" w:rsidRPr="000D4567" w:rsidRDefault="000D4567" w:rsidP="000D456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бесплатный проезд на железнодорожном транспорте общего пользования в поездах региональных линий экономкласса, внутреннем водном транспорте общего пользования, осуществляющем пригородные перевозки пассажиров в регулярном сообщении, автомобильном транспорте общего пользования, осуществляющем пригородные автомобильные перевозки пассажиров в регулярном сообщении, кроме такси.</w:t>
      </w:r>
    </w:p>
    <w:p w14:paraId="02145FC7" w14:textId="77777777" w:rsidR="000D4567" w:rsidRPr="000D4567" w:rsidRDefault="000D4567" w:rsidP="000D456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бесплатное обеспечение лекарственными средствами, выдаваемыми по рецептам врачей в пределах перечня основных лекарственных средств в порядке, определяемом Советом Министров Республики Беларусь;</w:t>
      </w:r>
    </w:p>
    <w:p w14:paraId="62AAF523" w14:textId="77777777" w:rsidR="000D4567" w:rsidRPr="000D4567" w:rsidRDefault="000D4567" w:rsidP="000D456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первоочередное определение в учреждения социального обслуживания, осуществляющие стационарное социальное обслуживание;</w:t>
      </w:r>
    </w:p>
    <w:p w14:paraId="538B2120" w14:textId="77777777" w:rsidR="000D4567" w:rsidRPr="000D4567" w:rsidRDefault="000D4567" w:rsidP="000D456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первоочередное обслуживание в организациях здравоохранения, связи, службы быта, общественного питания, жилищно-коммунального хозяйства, технического обслуживания и ремонта транспортных средств.</w:t>
      </w:r>
    </w:p>
    <w:p w14:paraId="1B829834" w14:textId="77777777" w:rsidR="000D4567" w:rsidRPr="000D4567" w:rsidRDefault="000D4567" w:rsidP="000D456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на первоочередное бесплатное санаторно-курортное лечение (при наличии медицинских показаний и отсутствии медицинских противопоказаний) или оздоровление (при отсутствии медицинских противопоказаний) в порядке и на условиях, определяемых законодательными актами Республики Беларусь.</w:t>
      </w:r>
    </w:p>
    <w:p w14:paraId="7C15B29E" w14:textId="77777777" w:rsidR="000D4567" w:rsidRPr="000D4567" w:rsidRDefault="000D4567" w:rsidP="000D456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зачисление вне конкурса или преимущественное право на зачисление при равном общем количестве баллов для получения профессионально-технического образования, преимущественное право на зачисление при равном общем количестве баллов для получения среднего специального, высшего образования в порядке и на условиях, установленных законодательными актами Республики Беларусь, с обеспечением иногородних обучающихся местами для проживания в общежитиях на период обучения;</w:t>
      </w:r>
    </w:p>
    <w:p w14:paraId="67724C49" w14:textId="77777777" w:rsidR="000D4567" w:rsidRPr="000D4567" w:rsidRDefault="000D4567" w:rsidP="000D456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lastRenderedPageBreak/>
        <w:t>прием вне конкурса на факультеты довузовской подготовки, подготовительные отделения с обязательным обеспечением иногородних обучающихся местами для проживания в общежитиях.</w:t>
      </w:r>
    </w:p>
    <w:p w14:paraId="26E57426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Согласно 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u w:val="single"/>
          <w:lang w:val="ru-BY" w:eastAsia="ru-BY"/>
          <w14:ligatures w14:val="none"/>
        </w:rPr>
        <w:t>Инструкции, утвержденной постановлением Министерства социальной защиты Республики Беларусь от 03.08.2001 № 9 (в редакции постановления Министерства труда и социальной защиты Республики Беларусь от 29.12.2007 № 191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), материальная помощь из средств Фонда социальной защиты населения Министерства труда и социальной защиты Республики оказывается детям-инвалидам, с выплатой денежной суммы опекуну, органами по труду, занятости и социальной защите по месту получения пенсии в случаях: причинения вреда их здоровью и (или) имуществу, возникновения иных ситуаций, объективно нарушающих их нормальную жизнедеятельность и сложных для самостоятельного разрешения, требующих оперативного оказания материальной помощи.</w:t>
      </w:r>
    </w:p>
    <w:p w14:paraId="4BA5914C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Согласно п. 25 перечня бесплатных и общедоступных социальных услуг государственных учреждений социального обслуживания с нормами и нормативами обеспеченности граждан этими услугами (утвержден постановлением Совета Министров Республики Беларусь от 27 декабря 2012 г. № 1218 «О некоторых вопросах оказания социальных услуг») территориальными центрами социального обслуживания населения предоставляются услуги почасового ухода за детьми (услуги няни) семьям, воспитывающим ребенка-инвалида (детей-инвалидов) – не более 20 часов в неделю до достижения ребенком возраста 18 лет; кратковременное освобождение родителей от ухода за ребенком, в том числе за ребенком-инвалидом – не более 10 часов в неделю в переделах норм времени, установленных на оказание услуги няни.</w:t>
      </w:r>
    </w:p>
    <w:p w14:paraId="29C3F2FE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Согласно Закону Республики Беларусь «О государственных пособиях семьям, воспитывающим детей» (далее – Закон) право на пособие по уходу за ребенком-инвалидом в возрасте до 18 лет имеют мать (мачеха) или отец (отчим) в полной семье, родитель в неполной семье, усыновитель (</w:t>
      </w:r>
      <w:proofErr w:type="spellStart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удочеритель</w:t>
      </w:r>
      <w:proofErr w:type="spellEnd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), опекун (попечитель) ребенка-инвалида либо другое лицо, фактически осуществляющие уход за ним, при соблюдении условий, указанных в статье 18 Закона.</w:t>
      </w:r>
    </w:p>
    <w:p w14:paraId="5D4DC0B4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Пособие назначается на каждого ребенка-инвалида в возрасте до 18 лет независимо от получения других видов семейных пособий в следующих размерах: на ребенка-инвалида со I или II степенью утраты здоровья — 100 % БПМ; на ребенка-инвалида с III или IV степенью утраты здоровья, до достижения им возраста 3 лет включительно – 100 % БПМ, после достижения возраста 3 лет – 120 % БПМ.</w:t>
      </w:r>
    </w:p>
    <w:p w14:paraId="0AE6AFB5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lastRenderedPageBreak/>
        <w:t>Пособие назначается в органах по труду, занятости и социальной защите в соответствии с регистрацией по месту жительства лица, имеющего право на пособие.</w:t>
      </w:r>
    </w:p>
    <w:p w14:paraId="4EEF5EF6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Право на пособие на детей старше 3 лет из отдельных категорий семей имеют мать (мачеха) или отец (отчим) в полной семье, родитель в неполной семье, усыновитель (</w:t>
      </w:r>
      <w:proofErr w:type="spellStart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удочеритель</w:t>
      </w:r>
      <w:proofErr w:type="spellEnd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), опекун (попечитель) при воспитании ими ребенка (детей) старше 3 лет, если в семье воспитывается ребенок-инвалид в возрасте до 18 лет.</w:t>
      </w:r>
    </w:p>
    <w:p w14:paraId="501AE3A6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Пособие назначается на каждого ребенка старше 3 лет в следующих размерах: на ребенка-инвалида в возрасте до 18 лет – 70 % БПМ; на других детей – 50 % БПМ.</w:t>
      </w:r>
    </w:p>
    <w:p w14:paraId="329C40CE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Согласно Указу Президента Республики Беларусь от 19.01.2012 № 41 «О государственной адресной социальной помощи» государственная адресная социальная помощь предоставляется в виде ежемесячного и (или) единовременного социальных пособий; обеспечения продуктами питания детей первых двух лет жизни.</w:t>
      </w:r>
    </w:p>
    <w:p w14:paraId="2F6EEF16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Согласно Закону Республики Беларусь «О государственных социальных льготах, правах и гарантиях для отдельных категорий граждан» (далее – Закон):</w:t>
      </w:r>
    </w:p>
    <w:p w14:paraId="4DD6E713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лекарственное обеспечение и обеспечение техническими средствами социальной реабилитации детей-инвалидов</w:t>
      </w:r>
    </w:p>
    <w:p w14:paraId="486B93B3" w14:textId="77777777" w:rsidR="000D4567" w:rsidRPr="000D4567" w:rsidRDefault="000D4567" w:rsidP="000D456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право на бесплатное обеспечение лекарственными средствами, выдаваемыми по рецептам врачей в пределах перечня основных лекарственных средств в порядке, определяемом Правительством Республики Беларусь (</w:t>
      </w:r>
      <w:proofErr w:type="spellStart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пп</w:t>
      </w:r>
      <w:proofErr w:type="spellEnd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 1.13 п. 1 статьи 10 Закона);</w:t>
      </w:r>
    </w:p>
    <w:p w14:paraId="620E2506" w14:textId="77777777" w:rsidR="000D4567" w:rsidRPr="000D4567" w:rsidRDefault="000D4567" w:rsidP="000D456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 xml:space="preserve">право на бесплатное изготовление и ремонт зубных протезов (за исключением протезов из драгоценных металлов, </w:t>
      </w:r>
      <w:proofErr w:type="spellStart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металлоакрилатов</w:t>
      </w:r>
      <w:proofErr w:type="spellEnd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 xml:space="preserve"> (</w:t>
      </w:r>
      <w:proofErr w:type="spellStart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металлокомпозитов</w:t>
      </w:r>
      <w:proofErr w:type="spellEnd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), металлокерамики и фарфора, а также нанесения защитно-декоративного покрытия из нитрид-титана) в государственных организациях здравоохранения по месту жительства, а также право на обеспечение иными техническими средствами социальной реабилитации в соответствии с Государственным реестром (перечнем) технических средств социальной реабилитации в порядке, определяемом Правительством Республики Беларусь (</w:t>
      </w:r>
      <w:proofErr w:type="spellStart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пп</w:t>
      </w:r>
      <w:proofErr w:type="spellEnd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 2.2 п. 2 статьи 11 Закона)</w:t>
      </w:r>
    </w:p>
    <w:p w14:paraId="53AF3FB4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санаторно-курортное лечение детей-инвалидов</w:t>
      </w:r>
    </w:p>
    <w:p w14:paraId="052BC525" w14:textId="77777777" w:rsidR="000D4567" w:rsidRPr="000D4567" w:rsidRDefault="000D4567" w:rsidP="000D456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 xml:space="preserve">право на первоочередное бесплатное санаторно-курортное лечение (при наличии медицинских показаний и отсутствии медицинских 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lastRenderedPageBreak/>
        <w:t>противопоказаний) или оздоровление (при отсутствии медицинских противопоказаний) имеют (</w:t>
      </w:r>
      <w:proofErr w:type="spellStart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пп</w:t>
      </w:r>
      <w:proofErr w:type="spellEnd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 4.7 п. 4 статьи 12 Закона);</w:t>
      </w:r>
    </w:p>
    <w:p w14:paraId="7B36CD5E" w14:textId="77777777" w:rsidR="000D4567" w:rsidRPr="000D4567" w:rsidRDefault="000D4567" w:rsidP="000D456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лица, сопровождающие детей-инвалидов в возрасте до 18 лет в санаторно-курортные или оздоровительные организации, обеспечиваются путевками на санаторно-курортное лечение или оздоровление бесплатно (без лечения) при условии, что необходимость в таком сопровождении подтверждается заключением врачебно-консультационной комиссии государственной организации здравоохранения (п. 5 статьи 12 Закона).</w:t>
      </w:r>
    </w:p>
    <w:p w14:paraId="00718072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Льготы по проезду детей-инвалидов</w:t>
      </w:r>
    </w:p>
    <w:p w14:paraId="1D593B1B" w14:textId="77777777" w:rsidR="000D4567" w:rsidRPr="000D4567" w:rsidRDefault="000D4567" w:rsidP="000D456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право на бесплатный проезд на железнодорожном транспорте общего пользования в поездах городских линий, внутреннем водном транспорте общего пользования, осуществляющем городские перевозки пассажиров в регулярном сообщении, городском электрическом транспорте и в метрополитене, на автомобильном транспорте общего пользования, осуществляющем городские автомобильные перевозки пассажиров в регулярном сообщении, кроме такси, независимо от места жительства, а проживающие на территории сельсоветов, поселков городского типа и городов районного подчинения, являющихся административно-территориальными единицами, поселков городского типа, являющихся территориальными единицами (в случае, если они являются административными центрами районов), городов районного подчинения, являющихся территориальными единицами, – также на автомобильном транспорте общего пользования, осуществляющем междугородные автомобильные перевозки пассажиров в регулярном сообщении, в пределах границ района по месту жительства. Это право имеет и лицо, сопровождающее ребенка-инвалида в возрасте до 18 лет (п. 13, 17 статьи 13 Закона);</w:t>
      </w:r>
    </w:p>
    <w:p w14:paraId="033D3C4D" w14:textId="77777777" w:rsidR="000D4567" w:rsidRPr="000D4567" w:rsidRDefault="000D4567" w:rsidP="000D456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право на бесплатный проезд на железнодорожном транспорте общего пользования в поездах региональных линий экономкласса, внутреннем водном транспорте общего пользования, осуществляющем пригородные перевозки пассажиров в регулярном сообщении, автомобильном транспорте общего пользования, осуществляющем пригородные автомобильные перевозки пассажиров в регулярном сообщении, кроме такси. Это право имеет и лицо, сопровождающее ребенка-инвалида в возрасте до 18 лет (</w:t>
      </w:r>
      <w:proofErr w:type="spellStart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пп</w:t>
      </w:r>
      <w:proofErr w:type="spellEnd"/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. 1.12, 1.17 п. 1 статьи 14 Закона).</w:t>
      </w:r>
    </w:p>
    <w:p w14:paraId="5F3F0B82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Согласно Закону Республики Беларусь «О занятости населения Республики Беларусь» (далее – Закон):</w:t>
      </w:r>
    </w:p>
    <w:p w14:paraId="10A95EE6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гарантии в сфере занятости</w:t>
      </w:r>
    </w:p>
    <w:p w14:paraId="4CAA5620" w14:textId="77777777" w:rsidR="000D4567" w:rsidRPr="000D4567" w:rsidRDefault="000D4567" w:rsidP="000D45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lastRenderedPageBreak/>
        <w:t>родителям, воспитывающим детей-инвалидов, государство обеспечивает дополнительные гарантии в области содействия занятости населения как особо нуждающимся в социальной защите и не способным на равных условиях конкурировать на рынке труда (статья 11 Закона);</w:t>
      </w:r>
    </w:p>
    <w:p w14:paraId="3DB6E8C9" w14:textId="77777777" w:rsidR="000D4567" w:rsidRPr="000D4567" w:rsidRDefault="000D4567" w:rsidP="000D456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гражданам, зарегистрированным в качестве безработных, имеющим на иждивении детей в возрасте до 14 лет или ребенка-инвалида до 18 лет, размер пособия увеличивается на 10 процентов, а при наличии трех и более детей (двух и более детей-инвалидов) указанного возраста – на 20 процентов (статья 24 Закона).</w:t>
      </w:r>
    </w:p>
    <w:p w14:paraId="2D0D34B9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 </w:t>
      </w: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Льготы по жилью</w:t>
      </w:r>
    </w:p>
    <w:p w14:paraId="6EAC5E8B" w14:textId="77777777" w:rsidR="000D4567" w:rsidRPr="000D4567" w:rsidRDefault="000D4567" w:rsidP="000D456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право на получение жилого помещения социального пользования имеют состоящие на учете нуждающихся в улучшении жилищных условий граждане, в составе семей которых имеются дети-инвалиды (подпункт 63.11 пункта 63 Положения об учете граждан, нуждающихся в улучшении жилищных условий, и о порядке предоставления жилых помещений государственного жилищного фонда, утвержденного Указом Президента Республики Беларусь 16 декабря 2013 г. № 563);</w:t>
      </w:r>
    </w:p>
    <w:p w14:paraId="65B3E352" w14:textId="77777777" w:rsidR="000D4567" w:rsidRPr="000D4567" w:rsidRDefault="000D4567" w:rsidP="000D456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право на получение льготных кредитов на строительство (реконструкцию) или приобретение жилых помещений предоставляется гражданам, в составе семей которых имеются дети-инвалиды (пп.1.1 пункта 1 Указа Президента Республики Беларусь от 6 января 2012 г. № 13 «О некоторых вопросах предоставления гражданам государственной поддержки при строительстве (реконструкции) или приобретении жилых помещений» (далее – Указ));</w:t>
      </w:r>
    </w:p>
    <w:p w14:paraId="41249F20" w14:textId="77777777" w:rsidR="000D4567" w:rsidRPr="000D4567" w:rsidRDefault="000D4567" w:rsidP="000D456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внеочередное право на получение льготных кредитов имею граждане, в составе семей которых имеются дети-инвалиды (пп.1.2 пункта 1 Указа);</w:t>
      </w:r>
    </w:p>
    <w:p w14:paraId="34F95C67" w14:textId="77777777" w:rsidR="000D4567" w:rsidRPr="000D4567" w:rsidRDefault="000D4567" w:rsidP="000D456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право на совместное использование льготного кредита и одноразовой субсидии на строительство (реконструкцию) или приобретение жилых помещений имеют граждане, в составе семей которых имеются дети-инвалиды (пп.1.3 пункта 1 Указа).</w:t>
      </w:r>
    </w:p>
    <w:p w14:paraId="5D5AA3B9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b/>
          <w:bCs/>
          <w:color w:val="000000"/>
          <w:kern w:val="0"/>
          <w:sz w:val="24"/>
          <w:szCs w:val="24"/>
          <w:lang w:val="ru-BY" w:eastAsia="ru-BY"/>
          <w14:ligatures w14:val="none"/>
        </w:rPr>
        <w:t> Согласно кодексу об образовании Республики Беларусь (далее – Кодекс об образовании):</w:t>
      </w:r>
    </w:p>
    <w:p w14:paraId="7947D4E8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 xml:space="preserve">Согласно подпункту 1.2 части 1 статьи 180 Кодекса об образовании вне конкурса (а при проведении вступительных испытаний по специальности – при получении положительных отметок) для получения профессионально-технического образования по конкретным специальностям, кроме специальностей, на которые конкурс в год, предшествующий году приема, составлял пять и более человек на место, при наличии в документе об </w:t>
      </w: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lastRenderedPageBreak/>
        <w:t>образовании отметок не ниже 4 (четырех) баллов принимаются дети-инвалиды, инвалиды I или II группы, которым в соответствии с заключением врачебно-консультационной комиссии (далее – ВКК) или медико-реабилитационной экспертной комиссии (далее – МРЭК) не противопоказано обучение в учреждении образования;</w:t>
      </w:r>
    </w:p>
    <w:p w14:paraId="53BFCD47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В соответствии с частью 2 статьи 180 Кодекса об образовании преимущественное право при равном количестве баллов, набранных на вступительных испытаниях, на зачисление в учреждения образования для получения профессионально-технического образования в порядке перечисления имеют дети-инвалиды, инвалиды I или II группы, которым в соответствии с заключением ВКК или МРЭК не противопоказано обучение в учреждении образования, если они поступают на специальности, на которые конкурс в год, предшествующий году приема, составлял пять и более человек на место, инвалиды III группы.</w:t>
      </w:r>
    </w:p>
    <w:p w14:paraId="00330685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На основании абзаца 4 части 5 статьи 42 Кодекса об образовании инвалидам, кроме лиц, инвалидность которых наступила в результате противоправных действий, по причине алкогольного, наркотического, токсического опьянения, членовредительства назначается социальная стипендия (для лиц, осваивающих содержание образовательных программ профессионально-технического, среднего специального или высшего образования и не получающему учебной стипендии);</w:t>
      </w:r>
    </w:p>
    <w:p w14:paraId="408DDB1B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Согласно подпункту 3.2 части 3 статьи 44 Кодекса об образовании в государственных учреждениях образования места для проживания в общежитиях предоставляются бесплатно для обучающихся, которые относятся к категории детей-инвалидов в возрасте до восемнадцати лет, инвалидов I или II группы, кроме лиц, инвалидность которых наступила в результате противоправных действий, по причине алкогольного, наркотического, токсического опьянения, членовредительства.</w:t>
      </w:r>
    </w:p>
    <w:p w14:paraId="1D1B7CE5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В соответствии с частью 2 статьи 39 Кодекса об образовании бесплатное пользование учебниками и учебными пособиями устанавливается для: лиц с особенностями психофизического развития; детей-инвалидов в возрасте до восемнадцати лет; инвалидов с детства; обучающихся из семей, в которых один или оба родителя являются инвалидами I или II группы.</w:t>
      </w:r>
    </w:p>
    <w:p w14:paraId="42931623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Согласно пп.1.2 п.1 Указа Президента Республики Беларусь «О некоторых вопросах платного обучения в государственных учреждениях, обеспечивающих получение высшего и среднего специального образования» детям-инвалидам в возрасте от 18 лет, инвалидам I, II и III группы может предоставляться скидка со сформированной стоимости обучения.</w:t>
      </w:r>
    </w:p>
    <w:p w14:paraId="1FC5185B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lastRenderedPageBreak/>
        <w:t>Согласно Указу Президента Республики Беларусь «О предоставлении гражданам Республики Беларусь кредита на льготных условиях для оплаты первого высшего образования, получаемого в высших учебных заведениях государственной собственности, в высших учебных заведениях потребительской кооперации и высших учебных заведениях Федерации профсоюзов Беларуси на платной основе» дети-инвалиды, их родители или законные представители имеют право на получение льготного кредита для получения первого высшего образования дневной формы обучения в учебных заведениях.</w:t>
      </w:r>
    </w:p>
    <w:p w14:paraId="67441427" w14:textId="77777777" w:rsidR="000D4567" w:rsidRPr="000D4567" w:rsidRDefault="000D4567" w:rsidP="000D456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7B7B7B"/>
          <w:kern w:val="0"/>
          <w:sz w:val="18"/>
          <w:szCs w:val="18"/>
          <w:lang w:val="ru-BY" w:eastAsia="ru-BY"/>
          <w14:ligatures w14:val="none"/>
        </w:rPr>
      </w:pPr>
      <w:r w:rsidRPr="000D4567">
        <w:rPr>
          <w:rFonts w:ascii="Verdana" w:eastAsia="Times New Roman" w:hAnsi="Verdana" w:cs="Times New Roman"/>
          <w:color w:val="000000"/>
          <w:kern w:val="0"/>
          <w:sz w:val="24"/>
          <w:szCs w:val="24"/>
          <w:lang w:val="ru-BY" w:eastAsia="ru-BY"/>
          <w14:ligatures w14:val="none"/>
        </w:rPr>
        <w:t>Согласно Указу Президента Республики Беларусь «О правилах приема в высшие и средние специальные учебные заведения» в конкурсе на заочную или вечернюю форму получения высшего образования за счет средств бюджета имеют право участвовать дети-инвалиды, инвалиды I и II групп, имеющие общее среднее образование, профессионально-техническое образование с общим средним образованием либо среднее специальное образование, при отсутствии медицинских противопоказаний для обучения по выборной специальности.</w:t>
      </w:r>
    </w:p>
    <w:p w14:paraId="54EB8B5F" w14:textId="77777777" w:rsidR="001D72C4" w:rsidRPr="000D4567" w:rsidRDefault="001D72C4">
      <w:pPr>
        <w:rPr>
          <w:lang w:val="ru-BY"/>
        </w:rPr>
      </w:pPr>
    </w:p>
    <w:sectPr w:rsidR="001D72C4" w:rsidRPr="000D456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28C8"/>
    <w:multiLevelType w:val="multilevel"/>
    <w:tmpl w:val="761C7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A0A9C"/>
    <w:multiLevelType w:val="multilevel"/>
    <w:tmpl w:val="73BC5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557FB4"/>
    <w:multiLevelType w:val="multilevel"/>
    <w:tmpl w:val="C1BA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B5391C"/>
    <w:multiLevelType w:val="multilevel"/>
    <w:tmpl w:val="564E4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D86BC4"/>
    <w:multiLevelType w:val="multilevel"/>
    <w:tmpl w:val="1F1E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2701B2"/>
    <w:multiLevelType w:val="multilevel"/>
    <w:tmpl w:val="9336E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72361C"/>
    <w:multiLevelType w:val="multilevel"/>
    <w:tmpl w:val="2510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967877"/>
    <w:multiLevelType w:val="multilevel"/>
    <w:tmpl w:val="89EA4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1366584">
    <w:abstractNumId w:val="5"/>
  </w:num>
  <w:num w:numId="2" w16cid:durableId="458886176">
    <w:abstractNumId w:val="3"/>
  </w:num>
  <w:num w:numId="3" w16cid:durableId="1363048339">
    <w:abstractNumId w:val="6"/>
  </w:num>
  <w:num w:numId="4" w16cid:durableId="276955148">
    <w:abstractNumId w:val="1"/>
  </w:num>
  <w:num w:numId="5" w16cid:durableId="25108904">
    <w:abstractNumId w:val="2"/>
  </w:num>
  <w:num w:numId="6" w16cid:durableId="441457685">
    <w:abstractNumId w:val="7"/>
  </w:num>
  <w:num w:numId="7" w16cid:durableId="210581131">
    <w:abstractNumId w:val="0"/>
  </w:num>
  <w:num w:numId="8" w16cid:durableId="16627338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30E"/>
    <w:rsid w:val="000D4567"/>
    <w:rsid w:val="0011314B"/>
    <w:rsid w:val="001D72C4"/>
    <w:rsid w:val="004D430E"/>
    <w:rsid w:val="00EB3DA0"/>
    <w:rsid w:val="00EC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2E52A-7961-4A65-BAC0-F9DAFDA7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43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43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43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43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43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43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43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43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43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43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D43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D43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D430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D430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D43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D43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D43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D43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D43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D43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43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D43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D43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D430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D43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D430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D43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D430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D43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tzszmoik.gov.by/pamyat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3730</Words>
  <Characters>21263</Characters>
  <Application>Microsoft Office Word</Application>
  <DocSecurity>0</DocSecurity>
  <Lines>177</Lines>
  <Paragraphs>49</Paragraphs>
  <ScaleCrop>false</ScaleCrop>
  <Company/>
  <LinksUpToDate>false</LinksUpToDate>
  <CharactersWithSpaces>24944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2025-12-30T05:46:00Z</dcterms:created>
  <dcterms:modified xsi:type="dcterms:W3CDTF">2025-12-30T05:47:00Z</dcterms:modified>
</cp:coreProperties>
</file>